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6E005" w14:textId="6D9A8E83" w:rsidR="00425A66" w:rsidRDefault="00861449">
      <w:r>
        <w:rPr>
          <w:noProof/>
        </w:rPr>
        <w:drawing>
          <wp:inline distT="0" distB="0" distL="0" distR="0" wp14:anchorId="448E7FB8" wp14:editId="006DDB07">
            <wp:extent cx="6149340" cy="84658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p>
    <w:p w14:paraId="40272BC0"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lastRenderedPageBreak/>
        <w:t>1. Общие положения</w:t>
      </w:r>
      <w:r w:rsidRPr="00495E30">
        <w:rPr>
          <w:color w:val="0F1115"/>
        </w:rPr>
        <w:br/>
        <w:t>1.1. Настоящее положение разработано на основе:</w:t>
      </w:r>
      <w:r w:rsidRPr="00495E30">
        <w:rPr>
          <w:color w:val="0F1115"/>
        </w:rPr>
        <w:br/>
        <w:t>Федерального закона №273 ФЗ от 29.12.2012 года «Об образовании в Российской Федерации» (гл.1, ст. 2 п. 33., главы 5 ст.47,48)</w:t>
      </w:r>
      <w:r w:rsidRPr="00495E30">
        <w:rPr>
          <w:color w:val="0F1115"/>
        </w:rPr>
        <w:br/>
        <w:t>Федерального закона от 25.12.2008 N 273-ФЗ (ред. от 30.10.2018) "О противодействии коррупции";</w:t>
      </w:r>
      <w:r w:rsidRPr="00495E30">
        <w:rPr>
          <w:color w:val="0F1115"/>
        </w:rPr>
        <w:br/>
        <w:t>"Уголовного кодекса Российской Федерации" от 13.06.1996 N 63-ФЗ (ред. от 27.12.2018) (с изм. и доп., вступ. в силу с 08.01.2019);</w:t>
      </w:r>
      <w:r w:rsidRPr="00495E30">
        <w:rPr>
          <w:color w:val="0F1115"/>
        </w:rPr>
        <w:br/>
        <w:t>Федерального закона от 27.07.2004 N 79-ФЗ (ред. от 11.12.2018) "О государственной гражданской службе Российской Федерации" (с изм. и доп., вступ. в силу с 01.01.2019) Статья 19. Урегулирование конфликта интересов на гражданской службе» Для целей настоящего Федерального закона используется понятие "конфликт интересов", установленное частью 1 статьи 10 Федерального закона от 25 декабря 2008 года N 273-ФЗ "О противодействии коррупции".</w:t>
      </w:r>
      <w:r w:rsidRPr="00495E30">
        <w:rPr>
          <w:color w:val="0F1115"/>
        </w:rPr>
        <w:br/>
        <w:t>и содержит информацию о структурах, деятельность, которых направлена на соблюдение законодательства в сфере противодействия коррупции в деятельности образовательной организации, и в целях защиты прав и свобод граждан, обеспечения законности, правопорядка и общественной безопасности, оптимизации взаимодействия сотрудников образовательной организации с другими участниками образовательных отношений, профилактики конфликта интересов в муниципальном бюджетном общеобразовательном учреждении «Отар-Дубровская СОШ» (далее - школа).</w:t>
      </w:r>
    </w:p>
    <w:p w14:paraId="39C62C3B"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1.2. Определяет задачи, основные принципы противодействия коррупции и меры предупреждения коррупционных правонарушений, в том числе по предотвращению и урегулированию конфликта интересов.</w:t>
      </w:r>
    </w:p>
    <w:p w14:paraId="029BB837"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1.3. Основные понятия, применяемые в настоящем положении.</w:t>
      </w:r>
      <w:r w:rsidRPr="00495E30">
        <w:rPr>
          <w:color w:val="0F1115"/>
        </w:rPr>
        <w:br/>
        <w:t>Для целей настоящего положения используются следующие основные понятия:</w:t>
      </w:r>
    </w:p>
    <w:p w14:paraId="2AF6D539"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антикоррупционная политика</w:t>
      </w:r>
      <w:r w:rsidRPr="00495E30">
        <w:rPr>
          <w:color w:val="0F1115"/>
        </w:rPr>
        <w:t> — деятельность школы по антикоррупционной политике, направленной на создание эффективной системы противодействия коррупции;</w:t>
      </w:r>
    </w:p>
    <w:p w14:paraId="5A5EAADF"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антикоррупционная экспертиза правовых актов</w:t>
      </w:r>
      <w:r w:rsidRPr="00495E30">
        <w:rPr>
          <w:color w:val="0F1115"/>
        </w:rPr>
        <w:t> — деятельность специалистов по выявлению и описанию коррупциогенных факторов, относящихся к действующим правовым актам и (или) их проектам, разработке рекомендаций, направленных на устранение или ограничение действия таких факторов;</w:t>
      </w:r>
    </w:p>
    <w:p w14:paraId="7CCE2292"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коррупция</w:t>
      </w:r>
      <w:r w:rsidRPr="00495E30">
        <w:rPr>
          <w:color w:val="0F1115"/>
        </w:rPr>
        <w:t> — 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б) совершение деяний, указанных в подпункте "а" настоящего пункта, от имени или в интересах юридического лица;</w:t>
      </w:r>
    </w:p>
    <w:p w14:paraId="0B113B05"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коррупционное правонарушение</w:t>
      </w:r>
      <w:r w:rsidRPr="00495E30">
        <w:rPr>
          <w:color w:val="0F1115"/>
        </w:rPr>
        <w:t> — деяние, обладающее признаками коррупции, за которое нормативным правовым актом предусмотрена гражданско-правовая, дисциплинарная, административная или уголовная ответственность;</w:t>
      </w:r>
    </w:p>
    <w:p w14:paraId="2F11EB96"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коррупциогенный фактор</w:t>
      </w:r>
      <w:r w:rsidRPr="00495E30">
        <w:rPr>
          <w:color w:val="0F1115"/>
        </w:rPr>
        <w:t> — явление или совокупность явлений, порождающих коррупционные правонарушения или способствующие их распространению;</w:t>
      </w:r>
    </w:p>
    <w:p w14:paraId="5D8798E1"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lastRenderedPageBreak/>
        <w:t>предупреждение коррупции</w:t>
      </w:r>
      <w:r w:rsidRPr="00495E30">
        <w:rPr>
          <w:color w:val="0F1115"/>
        </w:rPr>
        <w:t> — деятельность школы по антикоррупционной политике, направленной на выявление, изучение, ограничение либо устранение явлений, порождающих коррупционные правонарушения или способствующих их распространению;</w:t>
      </w:r>
    </w:p>
    <w:p w14:paraId="3600E334"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коммерческий подкуп (ст.204 УК РФ)</w:t>
      </w:r>
      <w:r w:rsidRPr="00495E30">
        <w:rPr>
          <w:color w:val="0F1115"/>
        </w:rPr>
        <w:t> — незаконная передача лицу, выполняющему управленческие функции в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p w14:paraId="5B191835"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конфликт интересов</w:t>
      </w:r>
      <w:r w:rsidRPr="00495E30">
        <w:rPr>
          <w:color w:val="0F1115"/>
        </w:rPr>
        <w:t> — понятие определено в локальном нормативном акте «Кодекс профессиональной этики»;</w:t>
      </w:r>
    </w:p>
    <w:p w14:paraId="6CC28CAE"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участники образовательных отношений</w:t>
      </w:r>
      <w:r w:rsidRPr="00495E30">
        <w:rPr>
          <w:color w:val="0F1115"/>
        </w:rPr>
        <w:t> —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14:paraId="7E9BF0D5"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участники отношений в сфере образования</w:t>
      </w:r>
      <w:r w:rsidRPr="00495E30">
        <w:rPr>
          <w:color w:val="0F1115"/>
        </w:rPr>
        <w:t>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14:paraId="3F7324DF"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личная заинтересованность, которая может повлиять или влияет на надлежащее исполнение им должностных (служебных) обязанностей</w:t>
      </w:r>
      <w:r w:rsidRPr="00495E30">
        <w:rPr>
          <w:color w:val="0F1115"/>
        </w:rPr>
        <w:t> — это возможность получения работником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третьих лиц;</w:t>
      </w:r>
    </w:p>
    <w:p w14:paraId="3F5A64D7" w14:textId="77777777" w:rsidR="00790DF5" w:rsidRPr="00495E30" w:rsidRDefault="00790DF5" w:rsidP="00790DF5">
      <w:pPr>
        <w:pStyle w:val="ds-markdown-paragraph"/>
        <w:numPr>
          <w:ilvl w:val="0"/>
          <w:numId w:val="1"/>
        </w:numPr>
        <w:shd w:val="clear" w:color="auto" w:fill="FFFFFF"/>
        <w:spacing w:after="0" w:afterAutospacing="0"/>
        <w:ind w:left="0"/>
        <w:rPr>
          <w:color w:val="0F1115"/>
        </w:rPr>
      </w:pPr>
      <w:r w:rsidRPr="00495E30">
        <w:rPr>
          <w:rStyle w:val="a3"/>
          <w:color w:val="0F1115"/>
        </w:rPr>
        <w:t>субъекты антикоррупционной политики</w:t>
      </w:r>
      <w:r w:rsidRPr="00495E30">
        <w:rPr>
          <w:color w:val="0F1115"/>
        </w:rPr>
        <w:t> — государственные органы, правоохранительные органы, общественные и иные организации, уполномоченные в пределах своей компетенции осуществлять противодействие коррупции.</w:t>
      </w:r>
    </w:p>
    <w:p w14:paraId="09DB602E"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1.4. Основные принципы противодействия коррупции</w:t>
      </w:r>
      <w:r w:rsidRPr="00495E30">
        <w:rPr>
          <w:color w:val="0F1115"/>
        </w:rPr>
        <w:br/>
        <w:t>Противодействие коррупции в школе осуществляется на основе следующих основных принципов:</w:t>
      </w:r>
    </w:p>
    <w:p w14:paraId="4005708B" w14:textId="77777777" w:rsidR="00790DF5" w:rsidRPr="00495E30" w:rsidRDefault="00790DF5" w:rsidP="00790DF5">
      <w:pPr>
        <w:pStyle w:val="ds-markdown-paragraph"/>
        <w:numPr>
          <w:ilvl w:val="0"/>
          <w:numId w:val="2"/>
        </w:numPr>
        <w:shd w:val="clear" w:color="auto" w:fill="FFFFFF"/>
        <w:spacing w:after="0" w:afterAutospacing="0"/>
        <w:ind w:left="0"/>
        <w:rPr>
          <w:color w:val="0F1115"/>
        </w:rPr>
      </w:pPr>
      <w:r w:rsidRPr="00495E30">
        <w:rPr>
          <w:color w:val="0F1115"/>
        </w:rPr>
        <w:t>приоритета профилактических мер, направленных на недопущение формирования причин и условий, порождающих коррупцию;</w:t>
      </w:r>
    </w:p>
    <w:p w14:paraId="2BBB684D" w14:textId="77777777" w:rsidR="00790DF5" w:rsidRPr="00495E30" w:rsidRDefault="00790DF5" w:rsidP="00790DF5">
      <w:pPr>
        <w:pStyle w:val="ds-markdown-paragraph"/>
        <w:numPr>
          <w:ilvl w:val="0"/>
          <w:numId w:val="2"/>
        </w:numPr>
        <w:shd w:val="clear" w:color="auto" w:fill="FFFFFF"/>
        <w:spacing w:after="0" w:afterAutospacing="0"/>
        <w:ind w:left="0"/>
        <w:rPr>
          <w:color w:val="0F1115"/>
        </w:rPr>
      </w:pPr>
      <w:r w:rsidRPr="00495E30">
        <w:rPr>
          <w:color w:val="0F1115"/>
        </w:rPr>
        <w:t>обеспечения четкой правовой регламентации деятельности, законности и гласности такой деятельности, государственного и общественного контроля за ней;</w:t>
      </w:r>
    </w:p>
    <w:p w14:paraId="4F9D29B7" w14:textId="77777777" w:rsidR="00790DF5" w:rsidRPr="00495E30" w:rsidRDefault="00790DF5" w:rsidP="00790DF5">
      <w:pPr>
        <w:pStyle w:val="ds-markdown-paragraph"/>
        <w:numPr>
          <w:ilvl w:val="0"/>
          <w:numId w:val="2"/>
        </w:numPr>
        <w:shd w:val="clear" w:color="auto" w:fill="FFFFFF"/>
        <w:spacing w:after="0" w:afterAutospacing="0"/>
        <w:ind w:left="0"/>
        <w:rPr>
          <w:color w:val="0F1115"/>
        </w:rPr>
      </w:pPr>
      <w:r w:rsidRPr="00495E30">
        <w:rPr>
          <w:color w:val="0F1115"/>
        </w:rPr>
        <w:t>приоритета защиты прав и законных интересов физических и юридических лиц;</w:t>
      </w:r>
    </w:p>
    <w:p w14:paraId="5B561FDB" w14:textId="77777777" w:rsidR="00790DF5" w:rsidRPr="00495E30" w:rsidRDefault="00790DF5" w:rsidP="00790DF5">
      <w:pPr>
        <w:pStyle w:val="ds-markdown-paragraph"/>
        <w:numPr>
          <w:ilvl w:val="0"/>
          <w:numId w:val="2"/>
        </w:numPr>
        <w:shd w:val="clear" w:color="auto" w:fill="FFFFFF"/>
        <w:spacing w:after="0" w:afterAutospacing="0"/>
        <w:ind w:left="0"/>
        <w:rPr>
          <w:color w:val="0F1115"/>
        </w:rPr>
      </w:pPr>
      <w:r w:rsidRPr="00495E30">
        <w:rPr>
          <w:color w:val="0F1115"/>
        </w:rPr>
        <w:t>взаимодействия с общественными объединениями и гражданами.</w:t>
      </w:r>
    </w:p>
    <w:p w14:paraId="1210EE40"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1.5. Для эффективной деятельности по антикоррупционной политике в школе формируются комиссии, регулирующие антикоррупционную деятельность:</w:t>
      </w:r>
    </w:p>
    <w:p w14:paraId="2E90D0FD" w14:textId="77777777" w:rsidR="00790DF5" w:rsidRPr="00495E30" w:rsidRDefault="00790DF5" w:rsidP="00790DF5">
      <w:pPr>
        <w:pStyle w:val="ds-markdown-paragraph"/>
        <w:numPr>
          <w:ilvl w:val="0"/>
          <w:numId w:val="3"/>
        </w:numPr>
        <w:shd w:val="clear" w:color="auto" w:fill="FFFFFF"/>
        <w:spacing w:after="0" w:afterAutospacing="0"/>
        <w:ind w:left="0"/>
        <w:rPr>
          <w:color w:val="0F1115"/>
        </w:rPr>
      </w:pPr>
      <w:r w:rsidRPr="00495E30">
        <w:rPr>
          <w:rStyle w:val="a3"/>
          <w:color w:val="0F1115"/>
        </w:rPr>
        <w:t>комиссия по противодействию коррупции (далее – Комиссия);</w:t>
      </w:r>
    </w:p>
    <w:p w14:paraId="04AE352F" w14:textId="77777777" w:rsidR="00790DF5" w:rsidRPr="00495E30" w:rsidRDefault="00790DF5" w:rsidP="00790DF5">
      <w:pPr>
        <w:pStyle w:val="ds-markdown-paragraph"/>
        <w:numPr>
          <w:ilvl w:val="0"/>
          <w:numId w:val="3"/>
        </w:numPr>
        <w:shd w:val="clear" w:color="auto" w:fill="FFFFFF"/>
        <w:spacing w:after="0" w:afterAutospacing="0"/>
        <w:ind w:left="0"/>
        <w:rPr>
          <w:color w:val="0F1115"/>
        </w:rPr>
      </w:pPr>
      <w:r w:rsidRPr="00495E30">
        <w:rPr>
          <w:rStyle w:val="a3"/>
          <w:color w:val="0F1115"/>
        </w:rPr>
        <w:t>комиссия по предотвращению и урегулированию конфликта интересов (далее – Комиссия по урегулированию конфликтов);</w:t>
      </w:r>
    </w:p>
    <w:p w14:paraId="2A3AF330"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lastRenderedPageBreak/>
        <w:t>1.6. Основные меры предупреждения коррупционных правонарушений.</w:t>
      </w:r>
      <w:r w:rsidRPr="00495E30">
        <w:rPr>
          <w:color w:val="0F1115"/>
        </w:rPr>
        <w:br/>
        <w:t>Предупреждение коррупционных правонарушений осуществляется путем применения следующих мер:</w:t>
      </w:r>
    </w:p>
    <w:p w14:paraId="32904B3C" w14:textId="77777777" w:rsidR="00790DF5" w:rsidRPr="00495E30" w:rsidRDefault="00790DF5" w:rsidP="00790DF5">
      <w:pPr>
        <w:pStyle w:val="ds-markdown-paragraph"/>
        <w:numPr>
          <w:ilvl w:val="0"/>
          <w:numId w:val="4"/>
        </w:numPr>
        <w:shd w:val="clear" w:color="auto" w:fill="FFFFFF"/>
        <w:spacing w:after="0" w:afterAutospacing="0"/>
        <w:ind w:left="0"/>
        <w:rPr>
          <w:color w:val="0F1115"/>
        </w:rPr>
      </w:pPr>
      <w:r w:rsidRPr="00495E30">
        <w:rPr>
          <w:color w:val="0F1115"/>
        </w:rPr>
        <w:t>разработка и реализация антикоррупционных программ;</w:t>
      </w:r>
    </w:p>
    <w:p w14:paraId="64A30B9F" w14:textId="77777777" w:rsidR="00790DF5" w:rsidRPr="00495E30" w:rsidRDefault="00790DF5" w:rsidP="00790DF5">
      <w:pPr>
        <w:pStyle w:val="ds-markdown-paragraph"/>
        <w:numPr>
          <w:ilvl w:val="0"/>
          <w:numId w:val="4"/>
        </w:numPr>
        <w:shd w:val="clear" w:color="auto" w:fill="FFFFFF"/>
        <w:spacing w:after="0" w:afterAutospacing="0"/>
        <w:ind w:left="0"/>
        <w:rPr>
          <w:color w:val="0F1115"/>
        </w:rPr>
      </w:pPr>
      <w:r w:rsidRPr="00495E30">
        <w:rPr>
          <w:color w:val="0F1115"/>
        </w:rPr>
        <w:t>проведение антикоррупционной экспертизы правовых актов и (или) их проектов;</w:t>
      </w:r>
    </w:p>
    <w:p w14:paraId="5E01AFE5" w14:textId="77777777" w:rsidR="00790DF5" w:rsidRPr="00495E30" w:rsidRDefault="00790DF5" w:rsidP="00790DF5">
      <w:pPr>
        <w:pStyle w:val="ds-markdown-paragraph"/>
        <w:numPr>
          <w:ilvl w:val="0"/>
          <w:numId w:val="4"/>
        </w:numPr>
        <w:shd w:val="clear" w:color="auto" w:fill="FFFFFF"/>
        <w:spacing w:after="0" w:afterAutospacing="0"/>
        <w:ind w:left="0"/>
        <w:rPr>
          <w:color w:val="0F1115"/>
        </w:rPr>
      </w:pPr>
      <w:r w:rsidRPr="00495E30">
        <w:rPr>
          <w:color w:val="0F1115"/>
        </w:rPr>
        <w:t>антикоррупционные образование и пропаганда;</w:t>
      </w:r>
    </w:p>
    <w:p w14:paraId="01C5DBEE" w14:textId="77777777" w:rsidR="00790DF5" w:rsidRPr="00495E30" w:rsidRDefault="00790DF5" w:rsidP="00790DF5">
      <w:pPr>
        <w:pStyle w:val="ds-markdown-paragraph"/>
        <w:numPr>
          <w:ilvl w:val="0"/>
          <w:numId w:val="4"/>
        </w:numPr>
        <w:shd w:val="clear" w:color="auto" w:fill="FFFFFF"/>
        <w:spacing w:after="0" w:afterAutospacing="0"/>
        <w:ind w:left="0"/>
        <w:rPr>
          <w:color w:val="0F1115"/>
        </w:rPr>
      </w:pPr>
      <w:r w:rsidRPr="00495E30">
        <w:rPr>
          <w:color w:val="0F1115"/>
        </w:rPr>
        <w:t>иные меры, предусмотренные законодательством Российской Федерации и РТ.</w:t>
      </w:r>
    </w:p>
    <w:p w14:paraId="1E92F6FB"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2. Порядок формирования и деятельность Комиссий.</w:t>
      </w:r>
      <w:r w:rsidRPr="00495E30">
        <w:rPr>
          <w:color w:val="0F1115"/>
        </w:rPr>
        <w:br/>
        <w:t>2.1. Состав членов обоих Комиссий утверждается приказом директора, комиссия по противодействию коррупции может действовать на постоянной основе.</w:t>
      </w:r>
      <w:r w:rsidRPr="00495E30">
        <w:rPr>
          <w:color w:val="0F1115"/>
        </w:rPr>
        <w:br/>
        <w:t>2.2. В состав Комиссии входят заместители директора по ВР, УВР, АХЧ, председатель профкома, председатель Совета школы. Состав комиссии по урегулированию конфликтов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 (ст. 19 пункт 7 в редакции ФЗ от 21.11.2011 года №329-ФЗ).</w:t>
      </w:r>
      <w:r w:rsidRPr="00495E30">
        <w:rPr>
          <w:color w:val="0F1115"/>
        </w:rPr>
        <w:br/>
        <w:t>2.3. Заседание Комиссии правомочно, если на нем присутствует не менее 2/3 общего числа его членов.</w:t>
      </w:r>
      <w:r w:rsidRPr="00495E30">
        <w:rPr>
          <w:color w:val="0F1115"/>
        </w:rPr>
        <w:br/>
        <w:t>2.4. Член Комиссии добровольно принимает на себя обязательства о неразглашении сведений, затрагивающих честь и достоинство граждан и другой конфиденциальной информации, которая рассматривается (рассматривалась) Комиссией. Информация, полученная Комиссией, может быть использована только в порядке, предусмотренном федеральным законодательством.</w:t>
      </w:r>
      <w:r w:rsidRPr="00495E30">
        <w:rPr>
          <w:color w:val="0F1115"/>
        </w:rPr>
        <w:br/>
        <w:t>2.5. Из состава Комиссии избирается председатель, председателем назначаются заместители председателя и секретарь.</w:t>
      </w:r>
      <w:r w:rsidRPr="00495E30">
        <w:rPr>
          <w:color w:val="0F1115"/>
        </w:rPr>
        <w:br/>
        <w:t>2.6. Один из заместителей председателя Комиссии, в случаях отсутствия председателя комиссии, по его поручению, проводит заседания Комиссии.</w:t>
      </w:r>
      <w:r w:rsidRPr="00495E30">
        <w:rPr>
          <w:color w:val="0F1115"/>
        </w:rPr>
        <w:br/>
        <w:t>2.7. Секретарь Комиссии:</w:t>
      </w:r>
    </w:p>
    <w:p w14:paraId="0719B389" w14:textId="77777777" w:rsidR="00790DF5" w:rsidRPr="00495E30" w:rsidRDefault="00790DF5" w:rsidP="00790DF5">
      <w:pPr>
        <w:pStyle w:val="ds-markdown-paragraph"/>
        <w:numPr>
          <w:ilvl w:val="0"/>
          <w:numId w:val="5"/>
        </w:numPr>
        <w:shd w:val="clear" w:color="auto" w:fill="FFFFFF"/>
        <w:spacing w:after="0" w:afterAutospacing="0"/>
        <w:ind w:left="0"/>
        <w:rPr>
          <w:color w:val="0F1115"/>
        </w:rPr>
      </w:pPr>
      <w:r w:rsidRPr="00495E30">
        <w:rPr>
          <w:color w:val="0F1115"/>
        </w:rPr>
        <w:t>организует подготовку материалов к заседанию Комиссии, а также проектов его решений;</w:t>
      </w:r>
    </w:p>
    <w:p w14:paraId="000949AB" w14:textId="77777777" w:rsidR="00790DF5" w:rsidRPr="00495E30" w:rsidRDefault="00790DF5" w:rsidP="00790DF5">
      <w:pPr>
        <w:pStyle w:val="ds-markdown-paragraph"/>
        <w:numPr>
          <w:ilvl w:val="0"/>
          <w:numId w:val="5"/>
        </w:numPr>
        <w:shd w:val="clear" w:color="auto" w:fill="FFFFFF"/>
        <w:spacing w:after="0" w:afterAutospacing="0"/>
        <w:ind w:left="0"/>
        <w:rPr>
          <w:color w:val="0F1115"/>
        </w:rPr>
      </w:pPr>
      <w:r w:rsidRPr="00495E30">
        <w:rPr>
          <w:color w:val="0F1115"/>
        </w:rPr>
        <w:t>информирует членов Комиссии о месте, времени проведения и повестке дня очередного заседания Комиссии, обеспечивает необходимыми справочно-информационными материалами.</w:t>
      </w:r>
      <w:r w:rsidRPr="00495E30">
        <w:rPr>
          <w:color w:val="0F1115"/>
        </w:rPr>
        <w:br/>
        <w:t>Секретарь Комиссии свою деятельность осуществляет на общественных началах.</w:t>
      </w:r>
      <w:r w:rsidRPr="00495E30">
        <w:rPr>
          <w:color w:val="0F1115"/>
        </w:rPr>
        <w:br/>
        <w:t>2.8. В зависимости от рассматриваемых вопросов, к участию в заседаниях Комиссий могут привлекаться иные лица, по согласованию с председателем Комиссии.</w:t>
      </w:r>
      <w:r w:rsidRPr="00495E30">
        <w:rPr>
          <w:color w:val="0F1115"/>
        </w:rPr>
        <w:br/>
        <w:t>2.9. Решения Комиссий принимаются на заседании открытым голосованием простым большинством голосов присутствующих членов Комиссии, носят рекомендательный характер, оформляются протоколом, который подписывает председатель Комиссии. При необходимости, рекомендации реализуются путем принятия соответствующих приказов и распоряжений директора, если иное не предусмотрено действующим законодательством. Члены Комиссии обладают равными правами при принятии решений.</w:t>
      </w:r>
      <w:r w:rsidRPr="00495E30">
        <w:rPr>
          <w:color w:val="0F1115"/>
        </w:rPr>
        <w:br/>
        <w:t>2.10. Заседание Комиссии проводятся не реже одного раза в год, по итогам которого составляется отчет о проделанной работе, который должен быть размещен на сайте школы в разделе «Антикоррупционная деятельность», отчетом может считаться публичный доклад директора по итогам года.</w:t>
      </w:r>
      <w:r w:rsidRPr="00495E30">
        <w:rPr>
          <w:color w:val="0F1115"/>
        </w:rPr>
        <w:br/>
        <w:t xml:space="preserve">2.11. Руководитель (директор) образовательной организации в трёхдневный срок со дня, когда ему стало известно о фактах коррупции или конфликта интересов, обязан вынести </w:t>
      </w:r>
      <w:r w:rsidRPr="00495E30">
        <w:rPr>
          <w:color w:val="0F1115"/>
        </w:rPr>
        <w:lastRenderedPageBreak/>
        <w:t>данный вопрос на рассмотрение соответствующей Комиссии;</w:t>
      </w:r>
      <w:r w:rsidRPr="00495E30">
        <w:rPr>
          <w:color w:val="0F1115"/>
        </w:rPr>
        <w:br/>
        <w:t>2.12. Решение Комиссий является обязательным для всех участников трудовых, а также образовательных отношений и подлежит исполнению в сроки, предусмотренные указанным решением;</w:t>
      </w:r>
      <w:r w:rsidRPr="00495E30">
        <w:rPr>
          <w:color w:val="0F1115"/>
        </w:rPr>
        <w:br/>
        <w:t>2.13. Решение Комиссий может быть обжаловано в установленном законодательством Российской Федерации порядке.</w:t>
      </w:r>
    </w:p>
    <w:p w14:paraId="7F5BCFC0"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3. Полномочия Комиссий</w:t>
      </w:r>
      <w:r w:rsidRPr="00495E30">
        <w:rPr>
          <w:color w:val="0F1115"/>
        </w:rPr>
        <w:br/>
        <w:t>3.1. Комиссии координируют деятельность школы в рамках своих компетенций, так:</w:t>
      </w:r>
      <w:r w:rsidRPr="00495E30">
        <w:rPr>
          <w:color w:val="0F1115"/>
        </w:rPr>
        <w:br/>
      </w:r>
      <w:r w:rsidRPr="00495E30">
        <w:rPr>
          <w:rStyle w:val="a3"/>
          <w:color w:val="0F1115"/>
        </w:rPr>
        <w:t>Комиссия по противодействию коррупции:</w:t>
      </w:r>
    </w:p>
    <w:p w14:paraId="003E0685" w14:textId="77777777" w:rsidR="00790DF5" w:rsidRPr="00495E30" w:rsidRDefault="00790DF5" w:rsidP="00790DF5">
      <w:pPr>
        <w:pStyle w:val="ds-markdown-paragraph"/>
        <w:numPr>
          <w:ilvl w:val="0"/>
          <w:numId w:val="6"/>
        </w:numPr>
        <w:shd w:val="clear" w:color="auto" w:fill="FFFFFF"/>
        <w:spacing w:after="0" w:afterAutospacing="0"/>
        <w:ind w:left="0"/>
        <w:rPr>
          <w:color w:val="0F1115"/>
        </w:rPr>
      </w:pPr>
      <w:r w:rsidRPr="00495E30">
        <w:rPr>
          <w:color w:val="0F1115"/>
        </w:rPr>
        <w:t>вносит предложения на рассмотрение Педагогического совета школы по совершенствованию деятельности в сфере противодействия коррупции, а также участвует в подготовке проектов локальных нормативных актов по вопросам, относящимся к ее компетенции;</w:t>
      </w:r>
    </w:p>
    <w:p w14:paraId="668CD0B0" w14:textId="77777777" w:rsidR="00790DF5" w:rsidRPr="00495E30" w:rsidRDefault="00790DF5" w:rsidP="00790DF5">
      <w:pPr>
        <w:pStyle w:val="ds-markdown-paragraph"/>
        <w:numPr>
          <w:ilvl w:val="0"/>
          <w:numId w:val="6"/>
        </w:numPr>
        <w:shd w:val="clear" w:color="auto" w:fill="FFFFFF"/>
        <w:spacing w:after="0" w:afterAutospacing="0"/>
        <w:ind w:left="0"/>
        <w:rPr>
          <w:color w:val="0F1115"/>
        </w:rPr>
      </w:pPr>
      <w:r w:rsidRPr="00495E30">
        <w:rPr>
          <w:color w:val="0F1115"/>
        </w:rPr>
        <w:t>участвует в разработке форм и методов осуществления антикоррупционной деятельности и контролирует их реализацию;</w:t>
      </w:r>
    </w:p>
    <w:p w14:paraId="432EEEDE" w14:textId="77777777" w:rsidR="00790DF5" w:rsidRPr="00495E30" w:rsidRDefault="00790DF5" w:rsidP="00790DF5">
      <w:pPr>
        <w:pStyle w:val="ds-markdown-paragraph"/>
        <w:numPr>
          <w:ilvl w:val="0"/>
          <w:numId w:val="6"/>
        </w:numPr>
        <w:shd w:val="clear" w:color="auto" w:fill="FFFFFF"/>
        <w:spacing w:after="0" w:afterAutospacing="0"/>
        <w:ind w:left="0"/>
        <w:rPr>
          <w:color w:val="0F1115"/>
        </w:rPr>
      </w:pPr>
      <w:r w:rsidRPr="00495E30">
        <w:rPr>
          <w:color w:val="0F1115"/>
        </w:rPr>
        <w:t>содействует работе по проведению анализа и экспертизы издаваемых органами управления учреждения документов нормативного характера по вопросам противодействия коррупции;</w:t>
      </w:r>
    </w:p>
    <w:p w14:paraId="7A8E9755" w14:textId="77777777" w:rsidR="00790DF5" w:rsidRPr="00495E30" w:rsidRDefault="00790DF5" w:rsidP="00790DF5">
      <w:pPr>
        <w:pStyle w:val="ds-markdown-paragraph"/>
        <w:numPr>
          <w:ilvl w:val="0"/>
          <w:numId w:val="6"/>
        </w:numPr>
        <w:shd w:val="clear" w:color="auto" w:fill="FFFFFF"/>
        <w:spacing w:after="0" w:afterAutospacing="0"/>
        <w:ind w:left="0"/>
        <w:rPr>
          <w:color w:val="0F1115"/>
        </w:rPr>
      </w:pPr>
      <w:r w:rsidRPr="00495E30">
        <w:rPr>
          <w:color w:val="0F1115"/>
        </w:rPr>
        <w:t>рассматривает предложения о совершенствовании методической и организационной работы противодействия коррупции в структуре школы;</w:t>
      </w:r>
    </w:p>
    <w:p w14:paraId="4B508C2B" w14:textId="77777777" w:rsidR="00790DF5" w:rsidRPr="00495E30" w:rsidRDefault="00790DF5" w:rsidP="00790DF5">
      <w:pPr>
        <w:pStyle w:val="ds-markdown-paragraph"/>
        <w:numPr>
          <w:ilvl w:val="0"/>
          <w:numId w:val="6"/>
        </w:numPr>
        <w:shd w:val="clear" w:color="auto" w:fill="FFFFFF"/>
        <w:spacing w:after="0" w:afterAutospacing="0"/>
        <w:ind w:left="0"/>
        <w:rPr>
          <w:color w:val="0F1115"/>
        </w:rPr>
      </w:pPr>
      <w:r w:rsidRPr="00495E30">
        <w:rPr>
          <w:color w:val="0F1115"/>
        </w:rPr>
        <w:t>составляет </w:t>
      </w:r>
      <w:r w:rsidRPr="00495E30">
        <w:rPr>
          <w:rStyle w:val="a3"/>
          <w:color w:val="0F1115"/>
        </w:rPr>
        <w:t>Программу «Антикоррупция» в образовательной организации (далее - программа)</w:t>
      </w:r>
      <w:r w:rsidRPr="00495E30">
        <w:rPr>
          <w:color w:val="0F1115"/>
        </w:rPr>
        <w:t>, которая:</w:t>
      </w:r>
    </w:p>
    <w:p w14:paraId="6C1E23DC" w14:textId="77777777" w:rsidR="00790DF5" w:rsidRPr="00495E30" w:rsidRDefault="00790DF5" w:rsidP="00790DF5">
      <w:pPr>
        <w:pStyle w:val="ds-markdown-paragraph"/>
        <w:numPr>
          <w:ilvl w:val="0"/>
          <w:numId w:val="7"/>
        </w:numPr>
        <w:shd w:val="clear" w:color="auto" w:fill="FFFFFF"/>
        <w:spacing w:after="0" w:afterAutospacing="0"/>
        <w:ind w:left="0"/>
        <w:rPr>
          <w:color w:val="0F1115"/>
        </w:rPr>
      </w:pPr>
      <w:r w:rsidRPr="00495E30">
        <w:rPr>
          <w:color w:val="0F1115"/>
        </w:rPr>
        <w:t>является комплексной мерой, обеспечивающей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 в школе;</w:t>
      </w:r>
    </w:p>
    <w:p w14:paraId="5B52B1BF" w14:textId="77777777" w:rsidR="00790DF5" w:rsidRPr="00495E30" w:rsidRDefault="00790DF5" w:rsidP="00790DF5">
      <w:pPr>
        <w:pStyle w:val="ds-markdown-paragraph"/>
        <w:numPr>
          <w:ilvl w:val="0"/>
          <w:numId w:val="7"/>
        </w:numPr>
        <w:shd w:val="clear" w:color="auto" w:fill="FFFFFF"/>
        <w:spacing w:after="0" w:afterAutospacing="0"/>
        <w:ind w:left="0"/>
        <w:rPr>
          <w:color w:val="0F1115"/>
        </w:rPr>
      </w:pPr>
      <w:r w:rsidRPr="00495E30">
        <w:rPr>
          <w:color w:val="0F1115"/>
        </w:rPr>
        <w:t>может входить в состав комплексной программы профилактики правонарушений;</w:t>
      </w:r>
    </w:p>
    <w:p w14:paraId="0E79CBEC" w14:textId="77777777" w:rsidR="00790DF5" w:rsidRPr="00495E30" w:rsidRDefault="00790DF5" w:rsidP="00790DF5">
      <w:pPr>
        <w:pStyle w:val="ds-markdown-paragraph"/>
        <w:numPr>
          <w:ilvl w:val="0"/>
          <w:numId w:val="7"/>
        </w:numPr>
        <w:shd w:val="clear" w:color="auto" w:fill="FFFFFF"/>
        <w:spacing w:after="0" w:afterAutospacing="0"/>
        <w:ind w:left="0"/>
        <w:rPr>
          <w:color w:val="0F1115"/>
        </w:rPr>
      </w:pPr>
      <w:r w:rsidRPr="00495E30">
        <w:rPr>
          <w:color w:val="0F1115"/>
        </w:rPr>
        <w:t>разрабатывается и принимается в порядке, установленном законодательством.</w:t>
      </w:r>
    </w:p>
    <w:p w14:paraId="7190E6E9" w14:textId="77777777" w:rsidR="00790DF5" w:rsidRPr="00495E30" w:rsidRDefault="00790DF5" w:rsidP="00790DF5">
      <w:pPr>
        <w:pStyle w:val="ds-markdown-paragraph"/>
        <w:numPr>
          <w:ilvl w:val="0"/>
          <w:numId w:val="8"/>
        </w:numPr>
        <w:shd w:val="clear" w:color="auto" w:fill="FFFFFF"/>
        <w:spacing w:after="0" w:afterAutospacing="0"/>
        <w:ind w:left="0"/>
        <w:rPr>
          <w:color w:val="0F1115"/>
        </w:rPr>
      </w:pPr>
      <w:r w:rsidRPr="00495E30">
        <w:rPr>
          <w:color w:val="0F1115"/>
        </w:rPr>
        <w:t>инициирует антикоррупционную экспертизу правовых актов и (или) их проектов по мере необходимости.</w:t>
      </w:r>
    </w:p>
    <w:p w14:paraId="5EF7721A" w14:textId="77777777" w:rsidR="00790DF5" w:rsidRPr="00495E30" w:rsidRDefault="00790DF5" w:rsidP="00790DF5">
      <w:pPr>
        <w:pStyle w:val="ds-markdown-paragraph"/>
        <w:numPr>
          <w:ilvl w:val="0"/>
          <w:numId w:val="9"/>
        </w:numPr>
        <w:shd w:val="clear" w:color="auto" w:fill="FFFFFF"/>
        <w:spacing w:after="0" w:afterAutospacing="0"/>
        <w:ind w:left="0"/>
        <w:rPr>
          <w:color w:val="0F1115"/>
        </w:rPr>
      </w:pPr>
      <w:r w:rsidRPr="00495E30">
        <w:rPr>
          <w:color w:val="0F1115"/>
        </w:rPr>
        <w:t>Антикоррупционная экспертиза правовых актов и (или) их проектов проводится с целью выявления и устранения несовершенства правовых норм, которые повышают вероятность коррупционных действий.</w:t>
      </w:r>
    </w:p>
    <w:p w14:paraId="55E13A38" w14:textId="77777777" w:rsidR="00790DF5" w:rsidRPr="00495E30" w:rsidRDefault="00790DF5" w:rsidP="00790DF5">
      <w:pPr>
        <w:pStyle w:val="ds-markdown-paragraph"/>
        <w:numPr>
          <w:ilvl w:val="0"/>
          <w:numId w:val="9"/>
        </w:numPr>
        <w:shd w:val="clear" w:color="auto" w:fill="FFFFFF"/>
        <w:spacing w:after="0" w:afterAutospacing="0"/>
        <w:ind w:left="0"/>
        <w:rPr>
          <w:color w:val="0F1115"/>
        </w:rPr>
      </w:pPr>
      <w:r w:rsidRPr="00495E30">
        <w:rPr>
          <w:color w:val="0F1115"/>
        </w:rPr>
        <w:t>Решение о проведении антикоррупционной экспертизы правовых актов и (или) их проектов принимается руководителем школы и прокуратурой при наличии достаточных оснований предполагать о присутствии в правовых актах или их проектах коррупциогенных факторов.</w:t>
      </w:r>
    </w:p>
    <w:p w14:paraId="3C8349F7" w14:textId="77777777" w:rsidR="00790DF5" w:rsidRPr="00495E30" w:rsidRDefault="00790DF5" w:rsidP="00790DF5">
      <w:pPr>
        <w:pStyle w:val="ds-markdown-paragraph"/>
        <w:numPr>
          <w:ilvl w:val="0"/>
          <w:numId w:val="9"/>
        </w:numPr>
        <w:shd w:val="clear" w:color="auto" w:fill="FFFFFF"/>
        <w:spacing w:after="0" w:afterAutospacing="0"/>
        <w:ind w:left="0"/>
        <w:rPr>
          <w:color w:val="0F1115"/>
        </w:rPr>
      </w:pPr>
      <w:r w:rsidRPr="00495E30">
        <w:rPr>
          <w:color w:val="0F1115"/>
        </w:rPr>
        <w:t>Граждане (ученики, родители, работники школы) вправе обратиться к председателю антикоррупционной рабочей группы (или комиссии) школы с обращением о проведении антикоррупционной экспертизы действующих правовых актов.</w:t>
      </w:r>
    </w:p>
    <w:p w14:paraId="13B9577C" w14:textId="77777777" w:rsidR="00790DF5" w:rsidRPr="00495E30" w:rsidRDefault="00790DF5" w:rsidP="00790DF5">
      <w:pPr>
        <w:pStyle w:val="ds-markdown-paragraph"/>
        <w:numPr>
          <w:ilvl w:val="0"/>
          <w:numId w:val="10"/>
        </w:numPr>
        <w:shd w:val="clear" w:color="auto" w:fill="FFFFFF"/>
        <w:spacing w:after="0" w:afterAutospacing="0"/>
        <w:ind w:left="0"/>
        <w:rPr>
          <w:color w:val="0F1115"/>
        </w:rPr>
      </w:pPr>
      <w:r w:rsidRPr="00495E30">
        <w:rPr>
          <w:color w:val="0F1115"/>
        </w:rPr>
        <w:t>организует антикоррупционное образование и пропаганду:</w:t>
      </w:r>
    </w:p>
    <w:p w14:paraId="485DDFDA" w14:textId="77777777" w:rsidR="00790DF5" w:rsidRPr="00495E30" w:rsidRDefault="00790DF5" w:rsidP="00790DF5">
      <w:pPr>
        <w:pStyle w:val="ds-markdown-paragraph"/>
        <w:numPr>
          <w:ilvl w:val="0"/>
          <w:numId w:val="11"/>
        </w:numPr>
        <w:shd w:val="clear" w:color="auto" w:fill="FFFFFF"/>
        <w:spacing w:after="0" w:afterAutospacing="0"/>
        <w:ind w:left="0"/>
        <w:rPr>
          <w:color w:val="0F1115"/>
        </w:rPr>
      </w:pPr>
      <w:r w:rsidRPr="00495E30">
        <w:rPr>
          <w:color w:val="0F1115"/>
        </w:rPr>
        <w:t>Для решения задач по формированию антикоррупционного мировоззрения, повышения уровня правосознания и правовой культуры, в школе в установленном порядке организуется изучение правовых и морально-этических аспектов деятельности.</w:t>
      </w:r>
    </w:p>
    <w:p w14:paraId="546183B0" w14:textId="77777777" w:rsidR="00790DF5" w:rsidRPr="00495E30" w:rsidRDefault="00790DF5" w:rsidP="00790DF5">
      <w:pPr>
        <w:pStyle w:val="ds-markdown-paragraph"/>
        <w:numPr>
          <w:ilvl w:val="0"/>
          <w:numId w:val="11"/>
        </w:numPr>
        <w:shd w:val="clear" w:color="auto" w:fill="FFFFFF"/>
        <w:spacing w:after="0" w:afterAutospacing="0"/>
        <w:ind w:left="0"/>
        <w:rPr>
          <w:color w:val="0F1115"/>
        </w:rPr>
      </w:pPr>
      <w:r w:rsidRPr="00495E30">
        <w:rPr>
          <w:color w:val="0F1115"/>
        </w:rPr>
        <w:t xml:space="preserve">Антикоррупционная пропаганда представляет собой целенаправленную деятельность, содержание которой являются просветительская работа в школе по вопросам противостояния </w:t>
      </w:r>
      <w:r w:rsidRPr="00495E30">
        <w:rPr>
          <w:color w:val="0F1115"/>
        </w:rPr>
        <w:lastRenderedPageBreak/>
        <w:t>коррупции в любых ее проявлениях, воспитания у граждан чувства гражданской ответственности, укрепление доверия к власти.</w:t>
      </w:r>
    </w:p>
    <w:p w14:paraId="3C05DA71" w14:textId="77777777" w:rsidR="00790DF5" w:rsidRPr="00495E30" w:rsidRDefault="00790DF5" w:rsidP="00790DF5">
      <w:pPr>
        <w:pStyle w:val="ds-markdown-paragraph"/>
        <w:numPr>
          <w:ilvl w:val="0"/>
          <w:numId w:val="11"/>
        </w:numPr>
        <w:shd w:val="clear" w:color="auto" w:fill="FFFFFF"/>
        <w:spacing w:after="0" w:afterAutospacing="0"/>
        <w:ind w:left="0"/>
        <w:rPr>
          <w:color w:val="0F1115"/>
        </w:rPr>
      </w:pPr>
      <w:r w:rsidRPr="00495E30">
        <w:rPr>
          <w:color w:val="0F1115"/>
        </w:rPr>
        <w:t>Организация антикоррупционной пропаганды осуществляется в соответствии с законодательством Российской Федерации, законодательством РТ во взаимодействии с государственными органами, правоохранительными органами и общественными объединениями.</w:t>
      </w:r>
    </w:p>
    <w:p w14:paraId="479A0348" w14:textId="77777777" w:rsidR="00790DF5" w:rsidRPr="00495E30" w:rsidRDefault="00790DF5" w:rsidP="00790DF5">
      <w:pPr>
        <w:pStyle w:val="ds-markdown-paragraph"/>
        <w:numPr>
          <w:ilvl w:val="0"/>
          <w:numId w:val="12"/>
        </w:numPr>
        <w:shd w:val="clear" w:color="auto" w:fill="FFFFFF"/>
        <w:spacing w:after="0" w:afterAutospacing="0"/>
        <w:ind w:left="0"/>
        <w:rPr>
          <w:color w:val="0F1115"/>
        </w:rPr>
      </w:pPr>
      <w:r w:rsidRPr="00495E30">
        <w:rPr>
          <w:color w:val="0F1115"/>
        </w:rPr>
        <w:t>обеспечивает соблюдение работниками образовательной организации требований о предотвращении или урегулировании конфликта интересов, а также обеспечения исполнения ими обязанностей, предусмотренных ФЗ №273-ФЗ от 25.12.2008.</w:t>
      </w:r>
    </w:p>
    <w:p w14:paraId="7A7CC003"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Комиссия по предотвращению и урегулированию конфликта интересов:</w:t>
      </w:r>
    </w:p>
    <w:p w14:paraId="1EDF31A5" w14:textId="77777777" w:rsidR="00790DF5" w:rsidRPr="00495E30" w:rsidRDefault="00790DF5" w:rsidP="00790DF5">
      <w:pPr>
        <w:pStyle w:val="ds-markdown-paragraph"/>
        <w:numPr>
          <w:ilvl w:val="0"/>
          <w:numId w:val="13"/>
        </w:numPr>
        <w:shd w:val="clear" w:color="auto" w:fill="FFFFFF"/>
        <w:spacing w:after="0" w:afterAutospacing="0"/>
        <w:ind w:left="0"/>
        <w:rPr>
          <w:color w:val="0F1115"/>
        </w:rPr>
      </w:pPr>
      <w:r w:rsidRPr="00495E30">
        <w:rPr>
          <w:color w:val="0F1115"/>
        </w:rPr>
        <w:t>принимает в письменном виде вопросы сотрудников об определении наличия или отсутствия конфликта интересов;</w:t>
      </w:r>
    </w:p>
    <w:p w14:paraId="738058D6" w14:textId="77777777" w:rsidR="00790DF5" w:rsidRPr="00495E30" w:rsidRDefault="00790DF5" w:rsidP="00790DF5">
      <w:pPr>
        <w:pStyle w:val="ds-markdown-paragraph"/>
        <w:numPr>
          <w:ilvl w:val="0"/>
          <w:numId w:val="13"/>
        </w:numPr>
        <w:shd w:val="clear" w:color="auto" w:fill="FFFFFF"/>
        <w:spacing w:after="0" w:afterAutospacing="0"/>
        <w:ind w:left="0"/>
        <w:rPr>
          <w:color w:val="0F1115"/>
        </w:rPr>
      </w:pPr>
      <w:r w:rsidRPr="00495E30">
        <w:rPr>
          <w:color w:val="0F1115"/>
        </w:rPr>
        <w:t>определяет конкретные ситуации, приводящие к конфликту интересов; ограничения, налагаемые на сотрудников в части исполнения ими профессиональных обязанностей, которые с высокой вероятностью могут способствовать возникновению конфликта интересов; обязанности в связи с раскрытием и урегулированием конфликта интересов и виды ответственности (приложение);</w:t>
      </w:r>
    </w:p>
    <w:p w14:paraId="1DDCF80A" w14:textId="77777777" w:rsidR="00790DF5" w:rsidRPr="00495E30" w:rsidRDefault="00790DF5" w:rsidP="00790DF5">
      <w:pPr>
        <w:pStyle w:val="ds-markdown-paragraph"/>
        <w:numPr>
          <w:ilvl w:val="0"/>
          <w:numId w:val="13"/>
        </w:numPr>
        <w:shd w:val="clear" w:color="auto" w:fill="FFFFFF"/>
        <w:spacing w:after="0" w:afterAutospacing="0"/>
        <w:ind w:left="0"/>
        <w:rPr>
          <w:color w:val="0F1115"/>
        </w:rPr>
      </w:pPr>
      <w:r w:rsidRPr="00495E30">
        <w:rPr>
          <w:color w:val="0F1115"/>
        </w:rPr>
        <w:t>конфиденциально рассматривает представленные сведения и урегулирует факт конфликта интересов (поступившая информация должна быть тщательно проверена уполномоченным приказом директора должностным лицом с целью оценки серьезности возникающих для образовательной организации рисков и наиболее подходящей формы урегулирования конфликта интересов (или установления отсутствия конфликта интересов, как такового));</w:t>
      </w:r>
    </w:p>
    <w:p w14:paraId="4124597F" w14:textId="77777777" w:rsidR="00790DF5" w:rsidRPr="00495E30" w:rsidRDefault="00790DF5" w:rsidP="00790DF5">
      <w:pPr>
        <w:pStyle w:val="ds-markdown-paragraph"/>
        <w:numPr>
          <w:ilvl w:val="0"/>
          <w:numId w:val="13"/>
        </w:numPr>
        <w:shd w:val="clear" w:color="auto" w:fill="FFFFFF"/>
        <w:spacing w:after="0" w:afterAutospacing="0"/>
        <w:ind w:left="0"/>
        <w:rPr>
          <w:color w:val="0F1115"/>
        </w:rPr>
      </w:pPr>
      <w:r w:rsidRPr="00495E30">
        <w:rPr>
          <w:color w:val="0F1115"/>
        </w:rPr>
        <w:t>осуществляет все процедуры по раскрытию конфликта интересов в письменном виде с участием уполномоченного приказом директора должностным лицом;</w:t>
      </w:r>
    </w:p>
    <w:p w14:paraId="2A8A2A04" w14:textId="77777777" w:rsidR="00790DF5" w:rsidRPr="00495E30" w:rsidRDefault="00790DF5" w:rsidP="00790DF5">
      <w:pPr>
        <w:pStyle w:val="ds-markdown-paragraph"/>
        <w:numPr>
          <w:ilvl w:val="0"/>
          <w:numId w:val="13"/>
        </w:numPr>
        <w:shd w:val="clear" w:color="auto" w:fill="FFFFFF"/>
        <w:spacing w:after="0" w:afterAutospacing="0"/>
        <w:ind w:left="0"/>
        <w:rPr>
          <w:color w:val="0F1115"/>
        </w:rPr>
      </w:pPr>
      <w:r w:rsidRPr="00495E30">
        <w:rPr>
          <w:color w:val="0F1115"/>
        </w:rPr>
        <w:t>доводит до сведения всех сотрудников процедуру раскрытия конфликта интересов, при этом учитывает значимость личного интереса работника и вероятность реализации этого интереса в ущерб образовательной организации;</w:t>
      </w:r>
    </w:p>
    <w:p w14:paraId="117A9CDE" w14:textId="77777777" w:rsidR="00790DF5" w:rsidRPr="00495E30" w:rsidRDefault="00790DF5" w:rsidP="00790DF5">
      <w:pPr>
        <w:pStyle w:val="ds-markdown-paragraph"/>
        <w:numPr>
          <w:ilvl w:val="0"/>
          <w:numId w:val="13"/>
        </w:numPr>
        <w:shd w:val="clear" w:color="auto" w:fill="FFFFFF"/>
        <w:spacing w:after="0" w:afterAutospacing="0"/>
        <w:ind w:left="0"/>
        <w:rPr>
          <w:color w:val="0F1115"/>
        </w:rPr>
      </w:pPr>
      <w:r w:rsidRPr="00495E30">
        <w:rPr>
          <w:color w:val="0F1115"/>
        </w:rPr>
        <w:t>использует наиболее оптимальные формы урегулирования конфликта, в том числе:</w:t>
      </w:r>
    </w:p>
    <w:p w14:paraId="27E0BA14" w14:textId="77777777" w:rsidR="00790DF5" w:rsidRPr="00495E30" w:rsidRDefault="00790DF5" w:rsidP="00790DF5">
      <w:pPr>
        <w:pStyle w:val="ds-markdown-paragraph"/>
        <w:numPr>
          <w:ilvl w:val="0"/>
          <w:numId w:val="14"/>
        </w:numPr>
        <w:shd w:val="clear" w:color="auto" w:fill="FFFFFF"/>
        <w:spacing w:after="0" w:afterAutospacing="0"/>
        <w:ind w:left="0"/>
        <w:rPr>
          <w:color w:val="0F1115"/>
        </w:rPr>
      </w:pPr>
      <w:r w:rsidRPr="00495E30">
        <w:rPr>
          <w:color w:val="0F1115"/>
        </w:rPr>
        <w:t>ограничение доступа к конкретной информации, которая может затрагивать личные интересы;</w:t>
      </w:r>
    </w:p>
    <w:p w14:paraId="734F6B67" w14:textId="77777777" w:rsidR="00790DF5" w:rsidRPr="00495E30" w:rsidRDefault="00790DF5" w:rsidP="00790DF5">
      <w:pPr>
        <w:pStyle w:val="ds-markdown-paragraph"/>
        <w:numPr>
          <w:ilvl w:val="0"/>
          <w:numId w:val="14"/>
        </w:numPr>
        <w:shd w:val="clear" w:color="auto" w:fill="FFFFFF"/>
        <w:spacing w:after="0" w:afterAutospacing="0"/>
        <w:ind w:left="0"/>
        <w:rPr>
          <w:color w:val="0F1115"/>
        </w:rPr>
      </w:pPr>
      <w:r w:rsidRPr="00495E30">
        <w:rPr>
          <w:color w:val="0F1115"/>
        </w:rPr>
        <w:t>добровольный отказ или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14:paraId="48D83BF7" w14:textId="77777777" w:rsidR="00790DF5" w:rsidRPr="00495E30" w:rsidRDefault="00790DF5" w:rsidP="00790DF5">
      <w:pPr>
        <w:pStyle w:val="ds-markdown-paragraph"/>
        <w:numPr>
          <w:ilvl w:val="0"/>
          <w:numId w:val="14"/>
        </w:numPr>
        <w:shd w:val="clear" w:color="auto" w:fill="FFFFFF"/>
        <w:spacing w:after="0" w:afterAutospacing="0"/>
        <w:ind w:left="0"/>
        <w:rPr>
          <w:color w:val="0F1115"/>
        </w:rPr>
      </w:pPr>
      <w:r w:rsidRPr="00495E30">
        <w:rPr>
          <w:color w:val="0F1115"/>
        </w:rPr>
        <w:t>изменения функциональных обязанностей;</w:t>
      </w:r>
    </w:p>
    <w:p w14:paraId="2A813BCA" w14:textId="77777777" w:rsidR="00790DF5" w:rsidRPr="00495E30" w:rsidRDefault="00790DF5" w:rsidP="00790DF5">
      <w:pPr>
        <w:pStyle w:val="ds-markdown-paragraph"/>
        <w:numPr>
          <w:ilvl w:val="0"/>
          <w:numId w:val="14"/>
        </w:numPr>
        <w:shd w:val="clear" w:color="auto" w:fill="FFFFFF"/>
        <w:spacing w:after="0" w:afterAutospacing="0"/>
        <w:ind w:left="0"/>
        <w:rPr>
          <w:color w:val="0F1115"/>
        </w:rPr>
      </w:pPr>
      <w:r w:rsidRPr="00495E30">
        <w:rPr>
          <w:color w:val="0F1115"/>
        </w:rPr>
        <w:t>перевод на другую должность, предусматривающую выполнение функциональных обязанностей, не связанных с конфликтом интересов;</w:t>
      </w:r>
    </w:p>
    <w:p w14:paraId="3ADF6BAE" w14:textId="77777777" w:rsidR="00790DF5" w:rsidRPr="00495E30" w:rsidRDefault="00790DF5" w:rsidP="00790DF5">
      <w:pPr>
        <w:pStyle w:val="ds-markdown-paragraph"/>
        <w:numPr>
          <w:ilvl w:val="0"/>
          <w:numId w:val="14"/>
        </w:numPr>
        <w:shd w:val="clear" w:color="auto" w:fill="FFFFFF"/>
        <w:spacing w:after="0" w:afterAutospacing="0"/>
        <w:ind w:left="0"/>
        <w:rPr>
          <w:color w:val="0F1115"/>
        </w:rPr>
      </w:pPr>
      <w:r w:rsidRPr="00495E30">
        <w:rPr>
          <w:color w:val="0F1115"/>
        </w:rPr>
        <w:t>отказ от своего личного интереса, порождающего конфликт с интересами образовательной организации;</w:t>
      </w:r>
    </w:p>
    <w:p w14:paraId="2832CE00" w14:textId="77777777" w:rsidR="00790DF5" w:rsidRPr="00495E30" w:rsidRDefault="00790DF5" w:rsidP="00790DF5">
      <w:pPr>
        <w:pStyle w:val="ds-markdown-paragraph"/>
        <w:numPr>
          <w:ilvl w:val="0"/>
          <w:numId w:val="14"/>
        </w:numPr>
        <w:shd w:val="clear" w:color="auto" w:fill="FFFFFF"/>
        <w:spacing w:after="0" w:afterAutospacing="0"/>
        <w:ind w:left="0"/>
        <w:rPr>
          <w:color w:val="0F1115"/>
        </w:rPr>
      </w:pPr>
      <w:r w:rsidRPr="00495E30">
        <w:rPr>
          <w:color w:val="0F1115"/>
        </w:rPr>
        <w:t>увольнение по инициативе сотрудника... и т.п.</w:t>
      </w:r>
    </w:p>
    <w:p w14:paraId="40159D08" w14:textId="77777777" w:rsidR="00790DF5" w:rsidRPr="00495E30" w:rsidRDefault="00790DF5" w:rsidP="00790DF5">
      <w:pPr>
        <w:pStyle w:val="ds-markdown-paragraph"/>
        <w:numPr>
          <w:ilvl w:val="0"/>
          <w:numId w:val="15"/>
        </w:numPr>
        <w:shd w:val="clear" w:color="auto" w:fill="FFFFFF"/>
        <w:spacing w:after="0" w:afterAutospacing="0"/>
        <w:ind w:left="0"/>
        <w:rPr>
          <w:color w:val="0F1115"/>
        </w:rPr>
      </w:pPr>
      <w:r w:rsidRPr="00495E30">
        <w:rPr>
          <w:color w:val="0F1115"/>
        </w:rPr>
        <w:t>В своей деятельности руководствуется следующими принципами:</w:t>
      </w:r>
    </w:p>
    <w:p w14:paraId="18361D3E" w14:textId="77777777" w:rsidR="00790DF5" w:rsidRPr="00495E30" w:rsidRDefault="00790DF5" w:rsidP="00790DF5">
      <w:pPr>
        <w:pStyle w:val="ds-markdown-paragraph"/>
        <w:numPr>
          <w:ilvl w:val="0"/>
          <w:numId w:val="16"/>
        </w:numPr>
        <w:shd w:val="clear" w:color="auto" w:fill="FFFFFF"/>
        <w:spacing w:after="0" w:afterAutospacing="0"/>
        <w:ind w:left="0"/>
        <w:rPr>
          <w:color w:val="0F1115"/>
        </w:rPr>
      </w:pPr>
      <w:r w:rsidRPr="00495E30">
        <w:rPr>
          <w:color w:val="0F1115"/>
        </w:rPr>
        <w:t>обязательность раскрытия сведений о реальном или потенциальном конфликте;</w:t>
      </w:r>
    </w:p>
    <w:p w14:paraId="6F0C8520" w14:textId="77777777" w:rsidR="00790DF5" w:rsidRPr="00495E30" w:rsidRDefault="00790DF5" w:rsidP="00790DF5">
      <w:pPr>
        <w:pStyle w:val="ds-markdown-paragraph"/>
        <w:numPr>
          <w:ilvl w:val="0"/>
          <w:numId w:val="16"/>
        </w:numPr>
        <w:shd w:val="clear" w:color="auto" w:fill="FFFFFF"/>
        <w:spacing w:after="0" w:afterAutospacing="0"/>
        <w:ind w:left="0"/>
        <w:rPr>
          <w:color w:val="0F1115"/>
        </w:rPr>
      </w:pPr>
      <w:r w:rsidRPr="00495E30">
        <w:rPr>
          <w:color w:val="0F1115"/>
        </w:rPr>
        <w:t>индивидуальность при рассмотрении и оценки репутационных рисков при выявлении каждого конфликта и его урегулирование;</w:t>
      </w:r>
    </w:p>
    <w:p w14:paraId="4E5BFFE8" w14:textId="77777777" w:rsidR="00790DF5" w:rsidRPr="00495E30" w:rsidRDefault="00790DF5" w:rsidP="00790DF5">
      <w:pPr>
        <w:pStyle w:val="ds-markdown-paragraph"/>
        <w:numPr>
          <w:ilvl w:val="0"/>
          <w:numId w:val="16"/>
        </w:numPr>
        <w:shd w:val="clear" w:color="auto" w:fill="FFFFFF"/>
        <w:spacing w:after="0" w:afterAutospacing="0"/>
        <w:ind w:left="0"/>
        <w:rPr>
          <w:color w:val="0F1115"/>
        </w:rPr>
      </w:pPr>
      <w:r w:rsidRPr="00495E30">
        <w:rPr>
          <w:color w:val="0F1115"/>
        </w:rPr>
        <w:lastRenderedPageBreak/>
        <w:t>конфиденциальность процессов раскрытия сведений о конфликте интересов и его урегулирования;</w:t>
      </w:r>
    </w:p>
    <w:p w14:paraId="3A7534AF" w14:textId="77777777" w:rsidR="00790DF5" w:rsidRPr="00495E30" w:rsidRDefault="00790DF5" w:rsidP="00790DF5">
      <w:pPr>
        <w:pStyle w:val="ds-markdown-paragraph"/>
        <w:numPr>
          <w:ilvl w:val="0"/>
          <w:numId w:val="16"/>
        </w:numPr>
        <w:shd w:val="clear" w:color="auto" w:fill="FFFFFF"/>
        <w:spacing w:after="0" w:afterAutospacing="0"/>
        <w:ind w:left="0"/>
        <w:rPr>
          <w:color w:val="0F1115"/>
        </w:rPr>
      </w:pPr>
      <w:r w:rsidRPr="00495E30">
        <w:rPr>
          <w:color w:val="0F1115"/>
        </w:rPr>
        <w:t>строгое соблюдение баланса интересов образовательной организации и сотрудника при урегулировании конфликта интересов;</w:t>
      </w:r>
    </w:p>
    <w:p w14:paraId="3D72E967" w14:textId="77777777" w:rsidR="00790DF5" w:rsidRPr="00495E30" w:rsidRDefault="00790DF5" w:rsidP="00790DF5">
      <w:pPr>
        <w:pStyle w:val="ds-markdown-paragraph"/>
        <w:numPr>
          <w:ilvl w:val="0"/>
          <w:numId w:val="16"/>
        </w:numPr>
        <w:shd w:val="clear" w:color="auto" w:fill="FFFFFF"/>
        <w:spacing w:after="0" w:afterAutospacing="0"/>
        <w:ind w:left="0"/>
        <w:rPr>
          <w:color w:val="0F1115"/>
        </w:rPr>
      </w:pPr>
      <w:r w:rsidRPr="00495E30">
        <w:rPr>
          <w:color w:val="0F1115"/>
        </w:rPr>
        <w:t>защита сотрудника от преследования в связи с сообщением о конфликте интересов, который своевременно им раскрыт и урегулирован (предотвращен) образовательной организацией.</w:t>
      </w:r>
    </w:p>
    <w:p w14:paraId="7C70E75C"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3.2. Полномочия Комиссии, порядок ее формирования и деятельности определяются настоящим Положением в соответствии с Конституцией и законами Российской Федерации, указами Президента Российской Федерации и Республики Татарстан, постановлениями Правительства Российской Федерации и Республики Татарстан, приказами Министерства образования и науки РФ и РТ, другими субъектами антикоррупционной политики, Уставом и другими локальными нормативными актами образовательной организации.</w:t>
      </w:r>
    </w:p>
    <w:p w14:paraId="1268B78D"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4. Формы и методы внедрения антикоррупционных механизмов.</w:t>
      </w:r>
      <w:r w:rsidRPr="00495E30">
        <w:rPr>
          <w:color w:val="0F1115"/>
        </w:rPr>
        <w:br/>
        <w:t>4.1. Проведение совещаний, встреч с работниками школы по вопросам антикоррупционной политики в образовании, между участниками образовательных отношений, а также участниками отношений в сфере образования.</w:t>
      </w:r>
      <w:r w:rsidRPr="00495E30">
        <w:rPr>
          <w:color w:val="0F1115"/>
        </w:rPr>
        <w:br/>
        <w:t>4.2. Усиление воспитательной и разъяснительной работы среди административного и преподавательского состава школы по недопущению фактов вымогательства и получения денежных средств.</w:t>
      </w:r>
      <w:r w:rsidRPr="00495E30">
        <w:rPr>
          <w:color w:val="0F1115"/>
        </w:rPr>
        <w:br/>
        <w:t>4.3. Участие в комплексных проверках школы по порядку привлечения внебюджетных средств и их целевому использованию.</w:t>
      </w:r>
      <w:r w:rsidRPr="00495E30">
        <w:rPr>
          <w:color w:val="0F1115"/>
        </w:rPr>
        <w:br/>
        <w:t>4.4. Усиление контроля за ведением документов строгой отчетности в школе:</w:t>
      </w:r>
    </w:p>
    <w:p w14:paraId="56564AE7" w14:textId="77777777" w:rsidR="00790DF5" w:rsidRPr="00495E30" w:rsidRDefault="00790DF5" w:rsidP="00790DF5">
      <w:pPr>
        <w:pStyle w:val="ds-markdown-paragraph"/>
        <w:numPr>
          <w:ilvl w:val="0"/>
          <w:numId w:val="17"/>
        </w:numPr>
        <w:shd w:val="clear" w:color="auto" w:fill="FFFFFF"/>
        <w:spacing w:after="0" w:afterAutospacing="0"/>
        <w:ind w:left="0"/>
        <w:rPr>
          <w:color w:val="0F1115"/>
        </w:rPr>
      </w:pPr>
      <w:r w:rsidRPr="00495E30">
        <w:rPr>
          <w:color w:val="0F1115"/>
        </w:rPr>
        <w:t>выявление нарушений инструкций и указаний по ведению электронных журналов, книг учета и бланков выдачи аттестатов соответствующего уровня образования;</w:t>
      </w:r>
    </w:p>
    <w:p w14:paraId="47845FFA" w14:textId="77777777" w:rsidR="00790DF5" w:rsidRPr="00495E30" w:rsidRDefault="00790DF5" w:rsidP="00790DF5">
      <w:pPr>
        <w:pStyle w:val="ds-markdown-paragraph"/>
        <w:numPr>
          <w:ilvl w:val="0"/>
          <w:numId w:val="17"/>
        </w:numPr>
        <w:shd w:val="clear" w:color="auto" w:fill="FFFFFF"/>
        <w:spacing w:after="0" w:afterAutospacing="0"/>
        <w:ind w:left="0"/>
        <w:rPr>
          <w:color w:val="0F1115"/>
        </w:rPr>
      </w:pPr>
      <w:r w:rsidRPr="00495E30">
        <w:rPr>
          <w:color w:val="0F1115"/>
        </w:rPr>
        <w:t>выявление недостаточного количества и низкого качества локальных актов образовательной организации, регламентирующих итоговую, промежуточную аттестацию обучающихся и ситуации при которых возможно проявление коррупциогенных факторов;</w:t>
      </w:r>
    </w:p>
    <w:p w14:paraId="3C62CE6A" w14:textId="77777777" w:rsidR="00790DF5" w:rsidRPr="00495E30" w:rsidRDefault="00790DF5" w:rsidP="00790DF5">
      <w:pPr>
        <w:pStyle w:val="ds-markdown-paragraph"/>
        <w:numPr>
          <w:ilvl w:val="0"/>
          <w:numId w:val="17"/>
        </w:numPr>
        <w:shd w:val="clear" w:color="auto" w:fill="FFFFFF"/>
        <w:spacing w:after="0" w:afterAutospacing="0"/>
        <w:ind w:left="0"/>
        <w:rPr>
          <w:color w:val="0F1115"/>
        </w:rPr>
      </w:pPr>
      <w:r w:rsidRPr="00495E30">
        <w:rPr>
          <w:color w:val="0F1115"/>
        </w:rPr>
        <w:t>принятие дисциплинарных взысканий к лицам, допустившим нарушения.</w:t>
      </w:r>
      <w:r w:rsidRPr="00495E30">
        <w:rPr>
          <w:color w:val="0F1115"/>
        </w:rPr>
        <w:br/>
        <w:t>4.5. Анализ о состоянии работы и мерах по предупреждению коррупционных правонарушений в школе. Подведение итогов анонимного анкетирования учащихся на предмет выявления фактов коррупционных правонарушений и обобщение вопроса на совещаниях.</w:t>
      </w:r>
      <w:r w:rsidRPr="00495E30">
        <w:rPr>
          <w:color w:val="0F1115"/>
        </w:rPr>
        <w:br/>
        <w:t>4.6. Анализ заявлений, обращений граждан на предмет наличия в них информации о фактах коррупции в школе. Принятие по результатам проверок организационных мер, направленных на предупреждение подобных фактов.</w:t>
      </w:r>
      <w:r w:rsidRPr="00495E30">
        <w:rPr>
          <w:color w:val="0F1115"/>
        </w:rPr>
        <w:br/>
        <w:t>4.7. Проведение комплексных целевых проверок на предмет выявления допускаемых нарушений при организации и проведении экзаменов, зачетов и иных форм аттестационной деятельности школы.</w:t>
      </w:r>
    </w:p>
    <w:p w14:paraId="3595951F"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Заключительные положения</w:t>
      </w:r>
      <w:r w:rsidRPr="00495E30">
        <w:rPr>
          <w:color w:val="0F1115"/>
        </w:rPr>
        <w:br/>
        <w:t>Данное положение распространяются на всех сотрудников образовательной организации вне зависимости от уровня занимаемой ими должности, а также на физические лица, сотрудничающие с организацией на основе любых форм договоров с целью исключения возможности возникновения условий для коммерческого подкупа или иных нарушений, и действует до момента изменений нормативной базы по данному направлению.</w:t>
      </w:r>
    </w:p>
    <w:p w14:paraId="46868D38"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lastRenderedPageBreak/>
        <w:t>Приложение</w:t>
      </w:r>
      <w:r w:rsidRPr="00495E30">
        <w:rPr>
          <w:color w:val="0F1115"/>
        </w:rPr>
        <w:br/>
      </w:r>
      <w:r w:rsidRPr="00495E30">
        <w:rPr>
          <w:rStyle w:val="a3"/>
          <w:color w:val="0F1115"/>
        </w:rPr>
        <w:t>Конкретизация ситуаций</w:t>
      </w:r>
    </w:p>
    <w:p w14:paraId="32E477B5"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Конкретными ситуациями конфликта интересов, в которых именно педагогический работник может оказаться в процессе выполнения своих должностных обязанностей, наиболее вероятными являются следующие:</w:t>
      </w:r>
    </w:p>
    <w:p w14:paraId="01D136D8"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ведет уроки и платные занятия у одних и тех же учеников;</w:t>
      </w:r>
    </w:p>
    <w:p w14:paraId="5231B903"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«обменивается» с коллегами слабоуспевающими обучающимися для репетиторства;</w:t>
      </w:r>
    </w:p>
    <w:p w14:paraId="589378F0"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осуществляет репетиторство с учениками, которых обучает;</w:t>
      </w:r>
    </w:p>
    <w:p w14:paraId="2C937FA8"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осуществляет репетиторство во время урока, внеклассного мероприятия и т.д.;</w:t>
      </w:r>
    </w:p>
    <w:p w14:paraId="31951C29"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получает подарки и услуги;</w:t>
      </w:r>
    </w:p>
    <w:p w14:paraId="4066195A"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участвует в формировании списка класса, особенно первоклассников;</w:t>
      </w:r>
    </w:p>
    <w:p w14:paraId="27E75DF9"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собирает деньги на нужды класса, образовательной организации;</w:t>
      </w:r>
    </w:p>
    <w:p w14:paraId="720CEFD9"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участвует в жюри конкурсных мероприятий, олимпиад с участием своих обучающихся;</w:t>
      </w:r>
    </w:p>
    <w:p w14:paraId="755A423A"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получает небезынтересные предложения от родителей учеников, которых он обучает или у которых является классным руководителем;</w:t>
      </w:r>
    </w:p>
    <w:p w14:paraId="22ABA894"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участвует в распределении бонусов для учащихся;</w:t>
      </w:r>
    </w:p>
    <w:p w14:paraId="2E6EF2D5"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небескорыстно использует возможности родителей обучающихся;</w:t>
      </w:r>
    </w:p>
    <w:p w14:paraId="7166B0A4" w14:textId="77777777" w:rsidR="00790DF5" w:rsidRPr="00495E30" w:rsidRDefault="00790DF5" w:rsidP="00790DF5">
      <w:pPr>
        <w:pStyle w:val="ds-markdown-paragraph"/>
        <w:numPr>
          <w:ilvl w:val="0"/>
          <w:numId w:val="18"/>
        </w:numPr>
        <w:shd w:val="clear" w:color="auto" w:fill="FFFFFF"/>
        <w:spacing w:after="0" w:afterAutospacing="0"/>
        <w:ind w:left="0"/>
        <w:rPr>
          <w:color w:val="0F1115"/>
        </w:rPr>
      </w:pPr>
      <w:r w:rsidRPr="00495E30">
        <w:rPr>
          <w:color w:val="0F1115"/>
        </w:rPr>
        <w:t>учитель нарушает установленные в образовательной организации запреты и т.д.</w:t>
      </w:r>
    </w:p>
    <w:p w14:paraId="0B936690"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Ограничения, налагаемые на работников школы при осуществлении их профессиональной деятельности</w:t>
      </w:r>
    </w:p>
    <w:p w14:paraId="30D253D7"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На педагогических работников школы при осуществлении ими профессиональной деятельности налагаются следующие ограничения:</w:t>
      </w:r>
    </w:p>
    <w:p w14:paraId="0FE73B6C" w14:textId="77777777" w:rsidR="00790DF5" w:rsidRPr="00495E30" w:rsidRDefault="00790DF5" w:rsidP="00790DF5">
      <w:pPr>
        <w:pStyle w:val="ds-markdown-paragraph"/>
        <w:numPr>
          <w:ilvl w:val="0"/>
          <w:numId w:val="19"/>
        </w:numPr>
        <w:shd w:val="clear" w:color="auto" w:fill="FFFFFF"/>
        <w:spacing w:after="0" w:afterAutospacing="0"/>
        <w:ind w:left="0"/>
        <w:rPr>
          <w:color w:val="0F1115"/>
        </w:rPr>
      </w:pPr>
      <w:r w:rsidRPr="00495E30">
        <w:rPr>
          <w:color w:val="0F1115"/>
        </w:rPr>
        <w:t>Запрет на ведение бесплатных и платных занятий у одних и тех же обучающихся;</w:t>
      </w:r>
    </w:p>
    <w:p w14:paraId="34DF4952" w14:textId="77777777" w:rsidR="00790DF5" w:rsidRPr="00495E30" w:rsidRDefault="00790DF5" w:rsidP="00790DF5">
      <w:pPr>
        <w:pStyle w:val="ds-markdown-paragraph"/>
        <w:numPr>
          <w:ilvl w:val="0"/>
          <w:numId w:val="19"/>
        </w:numPr>
        <w:shd w:val="clear" w:color="auto" w:fill="FFFFFF"/>
        <w:spacing w:after="0" w:afterAutospacing="0"/>
        <w:ind w:left="0"/>
        <w:rPr>
          <w:color w:val="0F1115"/>
        </w:rPr>
      </w:pPr>
      <w:r w:rsidRPr="00495E30">
        <w:rPr>
          <w:color w:val="0F1115"/>
        </w:rPr>
        <w:t>Запрет на занятия репетиторством с обучающимися, которых он обучает в школе;</w:t>
      </w:r>
    </w:p>
    <w:p w14:paraId="750C9345" w14:textId="77777777" w:rsidR="00790DF5" w:rsidRPr="00495E30" w:rsidRDefault="00790DF5" w:rsidP="00790DF5">
      <w:pPr>
        <w:pStyle w:val="ds-markdown-paragraph"/>
        <w:numPr>
          <w:ilvl w:val="0"/>
          <w:numId w:val="19"/>
        </w:numPr>
        <w:shd w:val="clear" w:color="auto" w:fill="FFFFFF"/>
        <w:spacing w:after="0" w:afterAutospacing="0"/>
        <w:ind w:left="0"/>
        <w:rPr>
          <w:color w:val="0F1115"/>
        </w:rPr>
      </w:pPr>
      <w:r w:rsidRPr="00495E30">
        <w:rPr>
          <w:color w:val="0F1115"/>
        </w:rPr>
        <w:t>Запрет на членстве в жюри конкурсных мероприятий с участием своих обучающихся за исключением случаев и порядка, предусмотренных Уставом школы;</w:t>
      </w:r>
    </w:p>
    <w:p w14:paraId="7E7ABF04" w14:textId="77777777" w:rsidR="00790DF5" w:rsidRPr="00495E30" w:rsidRDefault="00790DF5" w:rsidP="00790DF5">
      <w:pPr>
        <w:pStyle w:val="ds-markdown-paragraph"/>
        <w:numPr>
          <w:ilvl w:val="0"/>
          <w:numId w:val="19"/>
        </w:numPr>
        <w:shd w:val="clear" w:color="auto" w:fill="FFFFFF"/>
        <w:spacing w:after="0" w:afterAutospacing="0"/>
        <w:ind w:left="0"/>
        <w:rPr>
          <w:color w:val="0F1115"/>
        </w:rPr>
      </w:pPr>
      <w:r w:rsidRPr="00495E30">
        <w:rPr>
          <w:color w:val="0F1115"/>
        </w:rPr>
        <w:t>Запрет на использование с личной заинтересованностью возможностей родителей (законных представителей) обучаемых и иных участников образования;</w:t>
      </w:r>
    </w:p>
    <w:p w14:paraId="45FEED85" w14:textId="77777777" w:rsidR="00790DF5" w:rsidRPr="00495E30" w:rsidRDefault="00790DF5" w:rsidP="00790DF5">
      <w:pPr>
        <w:pStyle w:val="ds-markdown-paragraph"/>
        <w:numPr>
          <w:ilvl w:val="0"/>
          <w:numId w:val="19"/>
        </w:numPr>
        <w:shd w:val="clear" w:color="auto" w:fill="FFFFFF"/>
        <w:spacing w:after="0" w:afterAutospacing="0"/>
        <w:ind w:left="0"/>
        <w:rPr>
          <w:color w:val="0F1115"/>
        </w:rPr>
      </w:pPr>
      <w:r w:rsidRPr="00495E30">
        <w:rPr>
          <w:color w:val="0F1115"/>
        </w:rPr>
        <w:t>Запрет на получение работниками подарков и иных услуг от родителей (законных представителей) обучаемых за исключением случаев и порядка, предусмотренных Уставом или Кодексом школы.</w:t>
      </w:r>
    </w:p>
    <w:p w14:paraId="5FEAE4E6"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Обязанности работников школы в связи с раскрытием и урегулированием конфликта интересов</w:t>
      </w:r>
    </w:p>
    <w:p w14:paraId="515C46BC"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Обязанности работников школы в связи с раскрытием и урегулированием конфликта интересов:</w:t>
      </w:r>
    </w:p>
    <w:p w14:paraId="5C128BD0" w14:textId="77777777" w:rsidR="00790DF5" w:rsidRPr="00495E30" w:rsidRDefault="00790DF5" w:rsidP="00790DF5">
      <w:pPr>
        <w:pStyle w:val="ds-markdown-paragraph"/>
        <w:numPr>
          <w:ilvl w:val="0"/>
          <w:numId w:val="20"/>
        </w:numPr>
        <w:shd w:val="clear" w:color="auto" w:fill="FFFFFF"/>
        <w:spacing w:after="0" w:afterAutospacing="0"/>
        <w:ind w:left="0"/>
        <w:rPr>
          <w:color w:val="0F1115"/>
        </w:rPr>
      </w:pPr>
      <w:r w:rsidRPr="00495E30">
        <w:rPr>
          <w:color w:val="0F1115"/>
        </w:rPr>
        <w:t>При принятии решений и выполнении своих трудовых (служебных) обязанностей руководствоваться интересами школы — без учета своих личных интересов, интересов своих родственников и друзей;</w:t>
      </w:r>
    </w:p>
    <w:p w14:paraId="4E8A8B85" w14:textId="77777777" w:rsidR="00790DF5" w:rsidRPr="00495E30" w:rsidRDefault="00790DF5" w:rsidP="00790DF5">
      <w:pPr>
        <w:pStyle w:val="ds-markdown-paragraph"/>
        <w:numPr>
          <w:ilvl w:val="0"/>
          <w:numId w:val="20"/>
        </w:numPr>
        <w:shd w:val="clear" w:color="auto" w:fill="FFFFFF"/>
        <w:spacing w:after="0" w:afterAutospacing="0"/>
        <w:ind w:left="0"/>
        <w:rPr>
          <w:color w:val="0F1115"/>
        </w:rPr>
      </w:pPr>
      <w:r w:rsidRPr="00495E30">
        <w:rPr>
          <w:color w:val="0F1115"/>
        </w:rPr>
        <w:t>Избегать (по возможности) ситуаций и обстоятельств, которые могут привести к конфликту интересов;</w:t>
      </w:r>
    </w:p>
    <w:p w14:paraId="341748CE" w14:textId="77777777" w:rsidR="00790DF5" w:rsidRPr="00495E30" w:rsidRDefault="00790DF5" w:rsidP="00790DF5">
      <w:pPr>
        <w:pStyle w:val="ds-markdown-paragraph"/>
        <w:numPr>
          <w:ilvl w:val="0"/>
          <w:numId w:val="20"/>
        </w:numPr>
        <w:shd w:val="clear" w:color="auto" w:fill="FFFFFF"/>
        <w:spacing w:after="0" w:afterAutospacing="0"/>
        <w:ind w:left="0"/>
        <w:rPr>
          <w:color w:val="0F1115"/>
        </w:rPr>
      </w:pPr>
      <w:r w:rsidRPr="00495E30">
        <w:rPr>
          <w:color w:val="0F1115"/>
        </w:rPr>
        <w:lastRenderedPageBreak/>
        <w:t>Раскрывать возникший (реальный) или потенциальный конфликт интересов;</w:t>
      </w:r>
    </w:p>
    <w:p w14:paraId="7C50D85B" w14:textId="77777777" w:rsidR="00790DF5" w:rsidRPr="00495E30" w:rsidRDefault="00790DF5" w:rsidP="00790DF5">
      <w:pPr>
        <w:pStyle w:val="ds-markdown-paragraph"/>
        <w:numPr>
          <w:ilvl w:val="0"/>
          <w:numId w:val="20"/>
        </w:numPr>
        <w:shd w:val="clear" w:color="auto" w:fill="FFFFFF"/>
        <w:spacing w:after="0" w:afterAutospacing="0"/>
        <w:ind w:left="0"/>
        <w:rPr>
          <w:color w:val="0F1115"/>
        </w:rPr>
      </w:pPr>
      <w:r w:rsidRPr="00495E30">
        <w:rPr>
          <w:color w:val="0F1115"/>
        </w:rPr>
        <w:t>Содействовать урегулированию возникшего конфликта интересов.</w:t>
      </w:r>
    </w:p>
    <w:p w14:paraId="44890CE0"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rStyle w:val="a3"/>
          <w:color w:val="0F1115"/>
        </w:rPr>
        <w:t>Ответственность работников школы</w:t>
      </w:r>
      <w:r w:rsidRPr="00495E30">
        <w:rPr>
          <w:color w:val="0F1115"/>
        </w:rPr>
        <w:br/>
        <w:t>С целью предотвращения возможного конфликта интересов сотрудников образовательной организации реализуются следующие мероприятия:</w:t>
      </w:r>
    </w:p>
    <w:p w14:paraId="58BFC3EA"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При принятии решений, локальных нормативных актов, затрагивающих права обучающихся и сотрудников образовательной организации, учитывать мнение советов родителей, а также в порядке и в случаях, которые предусмотрены трудовым законодательством, представительных органов сотрудников образовательной организации (при наличии таких представительных органов);</w:t>
      </w:r>
    </w:p>
    <w:p w14:paraId="4FCBE058"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Обеспечивается прозрачность, подконтрольность и подотчётность реализации всех принимаемых решений, в исполнении которых задействованы педагогические работники и иные участники образовательных отношений;</w:t>
      </w:r>
    </w:p>
    <w:p w14:paraId="5B6A5EDE"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Обеспечивается информационная открытость образовательной организации в соответствии с требованиями действующего законодательства;</w:t>
      </w:r>
    </w:p>
    <w:p w14:paraId="1AC64EC1"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Осуществляется чёткая регламентация деятельности сотрудников образовательной организации внутренними локальными нормативными актами школы;</w:t>
      </w:r>
    </w:p>
    <w:p w14:paraId="44C80F5D"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Обеспечивается введение прозрачных процедур внутренней оценки для управления качеством образования;</w:t>
      </w:r>
    </w:p>
    <w:p w14:paraId="4A02470A"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Осуществляется создание системы сбора и анализа информации об индивидуальных образовательных достижениях обучаемых;</w:t>
      </w:r>
    </w:p>
    <w:p w14:paraId="546C25D2"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Осуществляются иные мероприятия, направленные на предотвращение возможного конфликта интересов сотрудников образовательной организации;</w:t>
      </w:r>
    </w:p>
    <w:p w14:paraId="53F3C54D"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В случае возникновения конфликта интересов сотрудники образовательной организации незамедлительно обязаны проинформировать об этом в письменной форме руководителя образовательной организации. Данное обязательство отражается в должностных инструкциях сотрудников образовательной организации.</w:t>
      </w:r>
    </w:p>
    <w:p w14:paraId="49E4F6E9" w14:textId="77777777" w:rsidR="00790DF5" w:rsidRPr="00495E30" w:rsidRDefault="00790DF5" w:rsidP="00790DF5">
      <w:pPr>
        <w:pStyle w:val="ds-markdown-paragraph"/>
        <w:numPr>
          <w:ilvl w:val="0"/>
          <w:numId w:val="21"/>
        </w:numPr>
        <w:shd w:val="clear" w:color="auto" w:fill="FFFFFF"/>
        <w:spacing w:after="0" w:afterAutospacing="0"/>
        <w:ind w:left="0"/>
        <w:rPr>
          <w:color w:val="0F1115"/>
        </w:rPr>
      </w:pPr>
      <w:r w:rsidRPr="00495E30">
        <w:rPr>
          <w:color w:val="0F1115"/>
        </w:rPr>
        <w:t>До принятия решения Комиссий руководитель образовательной организации в соответствии с действующим законодательством принимает все необходимые меры по недопущению возможных негативных последствий возникшего конфликта интересов для участников трудовых, а также образовательных отношений;</w:t>
      </w:r>
    </w:p>
    <w:p w14:paraId="6FE11D9C"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Прошнуровано, пронумеровано и скреплено печатью ______ листов</w:t>
      </w:r>
    </w:p>
    <w:p w14:paraId="2A39E920" w14:textId="77777777" w:rsidR="00790DF5" w:rsidRPr="00495E30" w:rsidRDefault="00790DF5" w:rsidP="00790DF5">
      <w:pPr>
        <w:pStyle w:val="ds-markdown-paragraph"/>
        <w:shd w:val="clear" w:color="auto" w:fill="FFFFFF"/>
        <w:spacing w:before="240" w:beforeAutospacing="0" w:after="240" w:afterAutospacing="0"/>
        <w:rPr>
          <w:color w:val="0F1115"/>
        </w:rPr>
      </w:pPr>
      <w:r w:rsidRPr="00495E30">
        <w:rPr>
          <w:color w:val="0F1115"/>
        </w:rPr>
        <w:t>Директор</w:t>
      </w:r>
    </w:p>
    <w:p w14:paraId="5D5A3086" w14:textId="0AB1496B" w:rsidR="00861449" w:rsidRDefault="00861449"/>
    <w:p w14:paraId="4E5A4AB6" w14:textId="78F114D6" w:rsidR="00790DF5" w:rsidRDefault="00790DF5"/>
    <w:p w14:paraId="53B94516" w14:textId="059C33D7" w:rsidR="00790DF5" w:rsidRDefault="00790DF5"/>
    <w:p w14:paraId="547D6039" w14:textId="68E14F7C" w:rsidR="00790DF5" w:rsidRDefault="00790DF5"/>
    <w:p w14:paraId="26B32DA7" w14:textId="42EB1ED5" w:rsidR="00790DF5" w:rsidRDefault="00790DF5"/>
    <w:p w14:paraId="510AAFF0" w14:textId="220C6CDF" w:rsidR="00790DF5" w:rsidRDefault="00790DF5"/>
    <w:p w14:paraId="51B962F4" w14:textId="50161078" w:rsidR="00790DF5" w:rsidRDefault="00790DF5"/>
    <w:p w14:paraId="1F2E8A86" w14:textId="6E7B5088" w:rsidR="00790DF5" w:rsidRDefault="00790DF5">
      <w:bookmarkStart w:id="0" w:name="_GoBack"/>
      <w:bookmarkEnd w:id="0"/>
      <w:r>
        <w:rPr>
          <w:noProof/>
        </w:rPr>
        <w:lastRenderedPageBreak/>
        <w:drawing>
          <wp:inline distT="0" distB="0" distL="0" distR="0" wp14:anchorId="180D6B90" wp14:editId="059634FC">
            <wp:extent cx="6149340" cy="846582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p>
    <w:sectPr w:rsidR="00790DF5">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5F05"/>
    <w:multiLevelType w:val="multilevel"/>
    <w:tmpl w:val="17BCCF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D4F8C"/>
    <w:multiLevelType w:val="multilevel"/>
    <w:tmpl w:val="F08C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042A9"/>
    <w:multiLevelType w:val="multilevel"/>
    <w:tmpl w:val="013A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92E13"/>
    <w:multiLevelType w:val="multilevel"/>
    <w:tmpl w:val="71EE32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4913F5"/>
    <w:multiLevelType w:val="multilevel"/>
    <w:tmpl w:val="B02E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3F552C"/>
    <w:multiLevelType w:val="multilevel"/>
    <w:tmpl w:val="9842A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2777BA"/>
    <w:multiLevelType w:val="multilevel"/>
    <w:tmpl w:val="DB34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E96E25"/>
    <w:multiLevelType w:val="multilevel"/>
    <w:tmpl w:val="96AA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A70637"/>
    <w:multiLevelType w:val="multilevel"/>
    <w:tmpl w:val="45568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3E68B8"/>
    <w:multiLevelType w:val="multilevel"/>
    <w:tmpl w:val="5636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CD5529"/>
    <w:multiLevelType w:val="multilevel"/>
    <w:tmpl w:val="C0A05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D65D1"/>
    <w:multiLevelType w:val="multilevel"/>
    <w:tmpl w:val="83A2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243EDD"/>
    <w:multiLevelType w:val="multilevel"/>
    <w:tmpl w:val="E6EEE8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4805B0"/>
    <w:multiLevelType w:val="multilevel"/>
    <w:tmpl w:val="D9AE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423350"/>
    <w:multiLevelType w:val="multilevel"/>
    <w:tmpl w:val="80D60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4847B4"/>
    <w:multiLevelType w:val="multilevel"/>
    <w:tmpl w:val="15A6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5F4EC8"/>
    <w:multiLevelType w:val="multilevel"/>
    <w:tmpl w:val="4DD2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F765EC"/>
    <w:multiLevelType w:val="multilevel"/>
    <w:tmpl w:val="9E6E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806D55"/>
    <w:multiLevelType w:val="multilevel"/>
    <w:tmpl w:val="2404FB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891635"/>
    <w:multiLevelType w:val="multilevel"/>
    <w:tmpl w:val="3638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D9745D"/>
    <w:multiLevelType w:val="multilevel"/>
    <w:tmpl w:val="D3589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5"/>
  </w:num>
  <w:num w:numId="3">
    <w:abstractNumId w:val="19"/>
  </w:num>
  <w:num w:numId="4">
    <w:abstractNumId w:val="20"/>
  </w:num>
  <w:num w:numId="5">
    <w:abstractNumId w:val="10"/>
  </w:num>
  <w:num w:numId="6">
    <w:abstractNumId w:val="14"/>
  </w:num>
  <w:num w:numId="7">
    <w:abstractNumId w:val="7"/>
  </w:num>
  <w:num w:numId="8">
    <w:abstractNumId w:val="18"/>
  </w:num>
  <w:num w:numId="9">
    <w:abstractNumId w:val="16"/>
  </w:num>
  <w:num w:numId="10">
    <w:abstractNumId w:val="3"/>
  </w:num>
  <w:num w:numId="11">
    <w:abstractNumId w:val="11"/>
  </w:num>
  <w:num w:numId="12">
    <w:abstractNumId w:val="0"/>
  </w:num>
  <w:num w:numId="13">
    <w:abstractNumId w:val="8"/>
  </w:num>
  <w:num w:numId="14">
    <w:abstractNumId w:val="13"/>
  </w:num>
  <w:num w:numId="15">
    <w:abstractNumId w:val="12"/>
  </w:num>
  <w:num w:numId="16">
    <w:abstractNumId w:val="6"/>
  </w:num>
  <w:num w:numId="17">
    <w:abstractNumId w:val="9"/>
  </w:num>
  <w:num w:numId="18">
    <w:abstractNumId w:val="2"/>
  </w:num>
  <w:num w:numId="19">
    <w:abstractNumId w:val="5"/>
  </w:num>
  <w:num w:numId="20">
    <w:abstractNumId w:val="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D12"/>
    <w:rsid w:val="001C2D12"/>
    <w:rsid w:val="00425A66"/>
    <w:rsid w:val="00790DF5"/>
    <w:rsid w:val="00861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6954D"/>
  <w15:chartTrackingRefBased/>
  <w15:docId w15:val="{6DE54CB2-9451-4264-BEC0-BCDF6EB2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790DF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Strong"/>
    <w:basedOn w:val="a0"/>
    <w:uiPriority w:val="22"/>
    <w:qFormat/>
    <w:rsid w:val="00790D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3321</Words>
  <Characters>18933</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gumar</dc:creator>
  <cp:keywords/>
  <dc:description/>
  <cp:lastModifiedBy>gumar</cp:lastModifiedBy>
  <cp:revision>2</cp:revision>
  <dcterms:created xsi:type="dcterms:W3CDTF">2026-01-12T16:40:00Z</dcterms:created>
  <dcterms:modified xsi:type="dcterms:W3CDTF">2026-01-12T17:14:00Z</dcterms:modified>
</cp:coreProperties>
</file>